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6FA09" w14:textId="22522443" w:rsidR="00133063" w:rsidRPr="00121A28" w:rsidRDefault="00133063" w:rsidP="00133063">
      <w:pPr>
        <w:pStyle w:val="Naslov4"/>
        <w:jc w:val="center"/>
        <w:rPr>
          <w:color w:val="CC3300"/>
          <w:sz w:val="32"/>
          <w:szCs w:val="32"/>
          <w:lang w:val="de-DE"/>
        </w:rPr>
      </w:pPr>
      <w:r w:rsidRPr="00121A28">
        <w:rPr>
          <w:color w:val="CC3300"/>
          <w:sz w:val="32"/>
          <w:szCs w:val="32"/>
          <w:lang w:val="de-DE"/>
        </w:rPr>
        <w:t>PRAVILNIK REKREACIJSKE LIGE KRALJA MATJAŽA  201</w:t>
      </w:r>
      <w:r w:rsidR="00970E9F" w:rsidRPr="00121A28">
        <w:rPr>
          <w:color w:val="CC3300"/>
          <w:sz w:val="32"/>
          <w:szCs w:val="32"/>
          <w:lang w:val="de-DE"/>
        </w:rPr>
        <w:t>9</w:t>
      </w:r>
      <w:r w:rsidRPr="00121A28">
        <w:rPr>
          <w:color w:val="CC3300"/>
          <w:sz w:val="32"/>
          <w:szCs w:val="32"/>
          <w:lang w:val="de-DE"/>
        </w:rPr>
        <w:t>/20</w:t>
      </w:r>
      <w:r w:rsidR="00970E9F" w:rsidRPr="00121A28">
        <w:rPr>
          <w:color w:val="CC3300"/>
          <w:sz w:val="32"/>
          <w:szCs w:val="32"/>
          <w:lang w:val="de-DE"/>
        </w:rPr>
        <w:t>20</w:t>
      </w:r>
    </w:p>
    <w:p w14:paraId="7AF30E9F" w14:textId="77777777" w:rsidR="00133063" w:rsidRDefault="00133063" w:rsidP="00133063">
      <w:pPr>
        <w:rPr>
          <w:lang w:val="de-DE"/>
        </w:rPr>
      </w:pPr>
    </w:p>
    <w:p w14:paraId="5A3BC40C" w14:textId="77777777" w:rsidR="00133063" w:rsidRDefault="00133063" w:rsidP="00133063">
      <w:pPr>
        <w:rPr>
          <w:lang w:val="de-DE"/>
        </w:rPr>
      </w:pPr>
    </w:p>
    <w:p w14:paraId="41DCDEC5" w14:textId="77777777" w:rsidR="00133063" w:rsidRDefault="00133063" w:rsidP="00133063">
      <w:pPr>
        <w:rPr>
          <w:lang w:val="de-DE"/>
        </w:rPr>
      </w:pPr>
    </w:p>
    <w:p w14:paraId="515B004F" w14:textId="77777777" w:rsidR="00133063" w:rsidRPr="00884EB2" w:rsidRDefault="00133063" w:rsidP="00884EB2">
      <w:pPr>
        <w:jc w:val="both"/>
        <w:rPr>
          <w:sz w:val="22"/>
          <w:szCs w:val="22"/>
        </w:rPr>
      </w:pPr>
      <w:r w:rsidRPr="00884EB2">
        <w:rPr>
          <w:sz w:val="22"/>
          <w:szCs w:val="22"/>
        </w:rPr>
        <w:t>Rekreacijska liga v košarki obsega 3 lige: 1. , 2. in 3. ligo. V vsaki nastopa 8 ekip.</w:t>
      </w:r>
    </w:p>
    <w:p w14:paraId="2B27C140" w14:textId="77777777" w:rsidR="00133063" w:rsidRPr="00884EB2" w:rsidRDefault="00133063" w:rsidP="00884EB2">
      <w:pPr>
        <w:pStyle w:val="Telobesedila"/>
        <w:jc w:val="both"/>
        <w:rPr>
          <w:sz w:val="22"/>
          <w:szCs w:val="22"/>
          <w:lang w:val="de-DE"/>
        </w:rPr>
      </w:pPr>
    </w:p>
    <w:p w14:paraId="2F2D72F7" w14:textId="77777777" w:rsidR="00133063" w:rsidRPr="00884EB2" w:rsidRDefault="00133063" w:rsidP="00884EB2">
      <w:pPr>
        <w:pStyle w:val="Telobesedila"/>
        <w:jc w:val="both"/>
        <w:rPr>
          <w:sz w:val="22"/>
          <w:szCs w:val="22"/>
          <w:lang w:val="sl-SI"/>
        </w:rPr>
      </w:pPr>
      <w:r w:rsidRPr="00884EB2">
        <w:rPr>
          <w:sz w:val="22"/>
          <w:szCs w:val="22"/>
          <w:lang w:val="sl-SI"/>
        </w:rPr>
        <w:t xml:space="preserve">Pogoj za sodelovanje je poravnana prijavnina, oziroma poravnane obveznosti ekip do Zavoda Novo mesto in do sodnikov ter pomožnih sodnikov. Ekipe s prijavo sprejmejo vse določbe tega pravilnika. </w:t>
      </w:r>
      <w:r w:rsidRPr="00884EB2">
        <w:rPr>
          <w:b w:val="0"/>
          <w:sz w:val="22"/>
          <w:szCs w:val="22"/>
          <w:lang w:val="sl-SI"/>
        </w:rPr>
        <w:t>Imen ekip med sezono ni možno spreminjati.</w:t>
      </w:r>
    </w:p>
    <w:p w14:paraId="7DA048D7" w14:textId="77777777" w:rsidR="00133063" w:rsidRPr="00884EB2" w:rsidRDefault="00133063" w:rsidP="00884EB2">
      <w:pPr>
        <w:pStyle w:val="Telobesedila"/>
        <w:jc w:val="both"/>
        <w:rPr>
          <w:sz w:val="22"/>
          <w:szCs w:val="22"/>
          <w:lang w:val="de-DE"/>
        </w:rPr>
      </w:pPr>
    </w:p>
    <w:p w14:paraId="601E90B9" w14:textId="01B41544" w:rsidR="00133063" w:rsidRPr="00884EB2" w:rsidRDefault="00133063" w:rsidP="00884EB2">
      <w:pPr>
        <w:jc w:val="both"/>
        <w:rPr>
          <w:sz w:val="22"/>
          <w:szCs w:val="22"/>
        </w:rPr>
      </w:pPr>
      <w:r w:rsidRPr="00884EB2">
        <w:rPr>
          <w:sz w:val="22"/>
          <w:szCs w:val="22"/>
        </w:rPr>
        <w:t>V ligi nastopajo tekmovalci na lastno odgovornost  oz. na odgovornost staršev, v kolikor so mladoletni. Igralci morajo na tekmi nastopiti obvezno v predpisani opremi.</w:t>
      </w:r>
    </w:p>
    <w:p w14:paraId="74A07E95" w14:textId="77777777" w:rsidR="00884EB2" w:rsidRPr="00884EB2" w:rsidRDefault="00884EB2" w:rsidP="00884EB2">
      <w:pPr>
        <w:jc w:val="both"/>
        <w:rPr>
          <w:sz w:val="22"/>
          <w:szCs w:val="22"/>
        </w:rPr>
      </w:pPr>
    </w:p>
    <w:p w14:paraId="0FA2E4C6" w14:textId="77777777" w:rsidR="00133063" w:rsidRPr="00884EB2" w:rsidRDefault="00133063" w:rsidP="00884EB2">
      <w:pPr>
        <w:jc w:val="both"/>
        <w:rPr>
          <w:b/>
          <w:sz w:val="22"/>
          <w:szCs w:val="22"/>
        </w:rPr>
      </w:pPr>
      <w:r w:rsidRPr="00884EB2">
        <w:rPr>
          <w:b/>
          <w:sz w:val="22"/>
          <w:szCs w:val="22"/>
        </w:rPr>
        <w:t>Tekma traja 4 X 8 minut čiste igre. Igra se po pravilih košarkarske zveze Slovenije (ULEB).</w:t>
      </w:r>
    </w:p>
    <w:p w14:paraId="772F320E" w14:textId="77777777" w:rsidR="00133063" w:rsidRPr="00884EB2" w:rsidRDefault="00133063" w:rsidP="00884EB2">
      <w:pPr>
        <w:jc w:val="both"/>
        <w:rPr>
          <w:b/>
          <w:sz w:val="22"/>
          <w:szCs w:val="22"/>
        </w:rPr>
      </w:pPr>
    </w:p>
    <w:p w14:paraId="68A030C7" w14:textId="4AD8D108" w:rsidR="00133063" w:rsidRPr="00884EB2" w:rsidRDefault="00133063" w:rsidP="00884EB2">
      <w:pPr>
        <w:jc w:val="both"/>
        <w:rPr>
          <w:sz w:val="22"/>
          <w:szCs w:val="22"/>
        </w:rPr>
      </w:pPr>
      <w:r w:rsidRPr="00884EB2">
        <w:rPr>
          <w:sz w:val="22"/>
          <w:szCs w:val="22"/>
        </w:rPr>
        <w:t>V ligi ne smejo nastopiti igralci, ki so registrirani v katerikoli ligi KZS</w:t>
      </w:r>
      <w:r w:rsidR="005376B4" w:rsidRPr="00884EB2">
        <w:rPr>
          <w:sz w:val="22"/>
          <w:szCs w:val="22"/>
        </w:rPr>
        <w:t>.</w:t>
      </w:r>
      <w:r w:rsidRPr="00884EB2">
        <w:rPr>
          <w:sz w:val="22"/>
          <w:szCs w:val="22"/>
        </w:rPr>
        <w:t xml:space="preserve"> Igralec, ki ni nastopal v rednem delu, ne more nastopiti v končnici ali kvalifikacijah. Prehod igralcev iz ene ekipe v drugo med sezono ni dovoljen.</w:t>
      </w:r>
    </w:p>
    <w:p w14:paraId="647C3F7F" w14:textId="77777777" w:rsidR="00133063" w:rsidRPr="00884EB2" w:rsidRDefault="00133063" w:rsidP="00884EB2">
      <w:pPr>
        <w:jc w:val="both"/>
        <w:rPr>
          <w:sz w:val="22"/>
          <w:szCs w:val="22"/>
        </w:rPr>
      </w:pPr>
      <w:r w:rsidRPr="00884EB2">
        <w:rPr>
          <w:sz w:val="22"/>
          <w:szCs w:val="22"/>
        </w:rPr>
        <w:tab/>
      </w:r>
    </w:p>
    <w:p w14:paraId="0D9CD8FC" w14:textId="77777777" w:rsidR="00133063" w:rsidRPr="00884EB2" w:rsidRDefault="00133063" w:rsidP="00884EB2">
      <w:pPr>
        <w:jc w:val="both"/>
        <w:rPr>
          <w:sz w:val="22"/>
          <w:szCs w:val="22"/>
        </w:rPr>
      </w:pPr>
      <w:r w:rsidRPr="00884EB2">
        <w:rPr>
          <w:sz w:val="22"/>
          <w:szCs w:val="22"/>
        </w:rPr>
        <w:t xml:space="preserve">Ekipa mora poravnati sodniške stroške preko računa pred začetkom tekmovanja (Društvo košarkarskih sodnikov). Kontaktna oseba je Aleš Čavlovič (041 558 551), na elektronski naslov: </w:t>
      </w:r>
      <w:r w:rsidRPr="00884EB2">
        <w:rPr>
          <w:i/>
          <w:sz w:val="22"/>
          <w:szCs w:val="22"/>
        </w:rPr>
        <w:t>kosarka@gmail.com</w:t>
      </w:r>
      <w:r w:rsidRPr="00884EB2">
        <w:rPr>
          <w:sz w:val="22"/>
          <w:szCs w:val="22"/>
        </w:rPr>
        <w:t>.</w:t>
      </w:r>
    </w:p>
    <w:p w14:paraId="553CF9F6" w14:textId="77777777" w:rsidR="00133063" w:rsidRPr="00884EB2" w:rsidRDefault="00133063" w:rsidP="00884EB2">
      <w:pPr>
        <w:jc w:val="both"/>
        <w:rPr>
          <w:sz w:val="22"/>
          <w:szCs w:val="22"/>
        </w:rPr>
      </w:pPr>
      <w:r w:rsidRPr="00884EB2">
        <w:rPr>
          <w:sz w:val="22"/>
          <w:szCs w:val="22"/>
        </w:rPr>
        <w:tab/>
      </w:r>
    </w:p>
    <w:p w14:paraId="1F4E37F9" w14:textId="77777777" w:rsidR="00133063" w:rsidRPr="00884EB2" w:rsidRDefault="00133063" w:rsidP="00884EB2">
      <w:pPr>
        <w:jc w:val="both"/>
        <w:rPr>
          <w:sz w:val="22"/>
          <w:szCs w:val="22"/>
        </w:rPr>
      </w:pPr>
      <w:r w:rsidRPr="00884EB2">
        <w:rPr>
          <w:sz w:val="22"/>
          <w:szCs w:val="22"/>
        </w:rPr>
        <w:t>Če ekipa izostane s tekme, povrne stroške obeh sodnikov in zapisnikarja. V primeru, da to ne stori,  je izključena iz lige. Ravno tako se dodeli negativno točko za izostanek. V primeru, da ekipa zapusti igrišče, se jo kaznuje z odvzemom točke in denarno kaznijo.</w:t>
      </w:r>
    </w:p>
    <w:p w14:paraId="16C60AA0" w14:textId="77777777" w:rsidR="00133063" w:rsidRPr="00884EB2" w:rsidRDefault="00133063" w:rsidP="00884EB2">
      <w:pPr>
        <w:jc w:val="both"/>
        <w:rPr>
          <w:sz w:val="22"/>
          <w:szCs w:val="22"/>
        </w:rPr>
      </w:pPr>
    </w:p>
    <w:p w14:paraId="46925452" w14:textId="77777777" w:rsidR="00133063" w:rsidRPr="00884EB2" w:rsidRDefault="00133063" w:rsidP="00884EB2">
      <w:pPr>
        <w:jc w:val="both"/>
        <w:rPr>
          <w:sz w:val="22"/>
          <w:szCs w:val="22"/>
        </w:rPr>
      </w:pPr>
      <w:r w:rsidRPr="00884EB2">
        <w:rPr>
          <w:sz w:val="22"/>
          <w:szCs w:val="22"/>
        </w:rPr>
        <w:t>V ligi ne more sodelovati ekipa (1 sezono), ki je bila prejšnjo sezono izključena. Prav tako to velja za igralce te ekipe.</w:t>
      </w:r>
    </w:p>
    <w:p w14:paraId="76B9B077" w14:textId="77777777" w:rsidR="00133063" w:rsidRPr="00884EB2" w:rsidRDefault="00133063" w:rsidP="00884EB2">
      <w:pPr>
        <w:pStyle w:val="Telobesedila-zamik"/>
        <w:jc w:val="both"/>
        <w:rPr>
          <w:sz w:val="22"/>
          <w:szCs w:val="22"/>
        </w:rPr>
      </w:pPr>
    </w:p>
    <w:p w14:paraId="4CB3CDE6" w14:textId="77777777" w:rsidR="00133063" w:rsidRPr="00884EB2" w:rsidRDefault="00133063" w:rsidP="00884EB2">
      <w:pPr>
        <w:jc w:val="both"/>
        <w:rPr>
          <w:b/>
          <w:sz w:val="22"/>
          <w:szCs w:val="22"/>
        </w:rPr>
      </w:pPr>
      <w:r w:rsidRPr="00884EB2">
        <w:rPr>
          <w:sz w:val="22"/>
          <w:szCs w:val="22"/>
        </w:rPr>
        <w:t xml:space="preserve">V rubriki  MIZA , je označen čas, ko mora imeti ekipa predstavnika za zapisnikarsko mizo (merjenje časa ali pisanje zapisnika). </w:t>
      </w:r>
      <w:r w:rsidRPr="00884EB2">
        <w:rPr>
          <w:b/>
          <w:sz w:val="22"/>
          <w:szCs w:val="22"/>
        </w:rPr>
        <w:t>Predstavnik ekipe mora biti za zapisnikarsko mizo vsaj 15 minut pred začetkom tekme.</w:t>
      </w:r>
    </w:p>
    <w:p w14:paraId="28EED662" w14:textId="77777777" w:rsidR="00133063" w:rsidRPr="00884EB2" w:rsidRDefault="00133063" w:rsidP="00884EB2">
      <w:pPr>
        <w:jc w:val="both"/>
        <w:rPr>
          <w:sz w:val="22"/>
          <w:szCs w:val="22"/>
        </w:rPr>
      </w:pPr>
    </w:p>
    <w:p w14:paraId="6DA341AB" w14:textId="77777777" w:rsidR="00133063" w:rsidRPr="00884EB2" w:rsidRDefault="00133063" w:rsidP="00884EB2">
      <w:pPr>
        <w:jc w:val="both"/>
        <w:rPr>
          <w:sz w:val="22"/>
          <w:szCs w:val="22"/>
        </w:rPr>
      </w:pPr>
      <w:r w:rsidRPr="00884EB2">
        <w:rPr>
          <w:sz w:val="22"/>
          <w:szCs w:val="22"/>
        </w:rPr>
        <w:t>Ekipa, ki ne bo imela predstavnika za mizo plača zanj polovično sodniško takso.</w:t>
      </w:r>
      <w:r w:rsidRPr="00884EB2">
        <w:rPr>
          <w:b/>
          <w:sz w:val="22"/>
          <w:szCs w:val="22"/>
        </w:rPr>
        <w:t xml:space="preserve"> </w:t>
      </w:r>
      <w:r w:rsidRPr="00884EB2">
        <w:rPr>
          <w:sz w:val="22"/>
          <w:szCs w:val="22"/>
        </w:rPr>
        <w:t>Ekipa, ki pa je prijavila, da bo imela predstavnika in bo ta neopravičeno odsoten, mora plačati dvojno takso.</w:t>
      </w:r>
    </w:p>
    <w:p w14:paraId="2B1B35AF" w14:textId="77777777" w:rsidR="00133063" w:rsidRPr="00884EB2" w:rsidRDefault="00133063" w:rsidP="00884EB2">
      <w:pPr>
        <w:jc w:val="both"/>
        <w:rPr>
          <w:sz w:val="22"/>
          <w:szCs w:val="22"/>
        </w:rPr>
      </w:pPr>
    </w:p>
    <w:p w14:paraId="4DE73817" w14:textId="77777777" w:rsidR="00133063" w:rsidRPr="00884EB2" w:rsidRDefault="00133063" w:rsidP="00884EB2">
      <w:pPr>
        <w:jc w:val="both"/>
        <w:rPr>
          <w:sz w:val="22"/>
          <w:szCs w:val="22"/>
        </w:rPr>
      </w:pPr>
      <w:r w:rsidRPr="00884EB2">
        <w:rPr>
          <w:sz w:val="22"/>
          <w:szCs w:val="22"/>
        </w:rPr>
        <w:t xml:space="preserve">Tekem ni možno prestavljati. Po petih minutah čakanja se tekma registrira z rezultatom 2:0 za ekipo, ki je na igrišču. </w:t>
      </w:r>
    </w:p>
    <w:p w14:paraId="3A5FA911" w14:textId="77777777" w:rsidR="00133063" w:rsidRPr="00884EB2" w:rsidRDefault="00133063" w:rsidP="00884EB2">
      <w:pPr>
        <w:jc w:val="both"/>
        <w:rPr>
          <w:sz w:val="22"/>
          <w:szCs w:val="22"/>
        </w:rPr>
      </w:pPr>
      <w:r w:rsidRPr="00884EB2">
        <w:rPr>
          <w:sz w:val="22"/>
          <w:szCs w:val="22"/>
        </w:rPr>
        <w:tab/>
      </w:r>
    </w:p>
    <w:p w14:paraId="02E5BB6F" w14:textId="77777777" w:rsidR="00133063" w:rsidRPr="00884EB2" w:rsidRDefault="00133063" w:rsidP="00884EB2">
      <w:pPr>
        <w:jc w:val="both"/>
        <w:rPr>
          <w:b/>
          <w:sz w:val="22"/>
          <w:szCs w:val="22"/>
        </w:rPr>
      </w:pPr>
      <w:r w:rsidRPr="00884EB2">
        <w:rPr>
          <w:b/>
          <w:sz w:val="22"/>
          <w:szCs w:val="22"/>
          <w:u w:val="single"/>
        </w:rPr>
        <w:t>Igralec, ki dobi dve tehnični napaki, ne sme igrati na naslednji tekmi. Igralec, ki je bil izključen, ne sme igrati na naslednji tekmi ali dlje - odvisno od teže prekrška zaradi katerega je bil izključen.</w:t>
      </w:r>
      <w:r w:rsidRPr="00884EB2">
        <w:rPr>
          <w:b/>
          <w:sz w:val="22"/>
          <w:szCs w:val="22"/>
        </w:rPr>
        <w:t xml:space="preserve"> </w:t>
      </w:r>
    </w:p>
    <w:p w14:paraId="465E0749" w14:textId="77777777" w:rsidR="00970E9F" w:rsidRPr="00884EB2" w:rsidRDefault="00970E9F" w:rsidP="00884EB2">
      <w:pPr>
        <w:jc w:val="both"/>
        <w:rPr>
          <w:sz w:val="22"/>
          <w:szCs w:val="22"/>
        </w:rPr>
      </w:pPr>
    </w:p>
    <w:p w14:paraId="3B665845" w14:textId="4445D736" w:rsidR="00133063" w:rsidRPr="00884EB2" w:rsidRDefault="00133063" w:rsidP="00884EB2">
      <w:pPr>
        <w:jc w:val="both"/>
        <w:rPr>
          <w:sz w:val="22"/>
          <w:szCs w:val="22"/>
        </w:rPr>
      </w:pPr>
      <w:r w:rsidRPr="00884EB2">
        <w:rPr>
          <w:sz w:val="22"/>
          <w:szCs w:val="22"/>
        </w:rPr>
        <w:t>Za težo kazni je merodajno mnenje sodnikov na dotični tekmi. V primeru izključitve igralca je vodja ekipe dolžan dati zahtevane  podatke sodniku, sicer je njegova ekipa suspendirana.</w:t>
      </w:r>
      <w:r w:rsidRPr="00884EB2">
        <w:rPr>
          <w:b/>
          <w:sz w:val="22"/>
          <w:szCs w:val="22"/>
        </w:rPr>
        <w:t xml:space="preserve"> </w:t>
      </w:r>
      <w:r w:rsidRPr="00884EB2">
        <w:rPr>
          <w:sz w:val="22"/>
          <w:szCs w:val="22"/>
        </w:rPr>
        <w:t>Kazni so namenjene posameznikom in se s ponovitvijo uporabi kazen višje stopnje. V primeru fizičnega napada na sodnika sledi prepoved igranja košarke na tekmovanjih v organizaciji Zavoda Novo mesto.</w:t>
      </w:r>
    </w:p>
    <w:p w14:paraId="4B6667AA" w14:textId="77777777" w:rsidR="00884EB2" w:rsidRDefault="00884EB2" w:rsidP="00884EB2">
      <w:pPr>
        <w:jc w:val="both"/>
        <w:rPr>
          <w:b/>
          <w:bCs/>
          <w:sz w:val="22"/>
          <w:szCs w:val="22"/>
        </w:rPr>
      </w:pPr>
    </w:p>
    <w:p w14:paraId="4DE52FFD" w14:textId="77777777" w:rsidR="00884EB2" w:rsidRDefault="00884EB2" w:rsidP="00884EB2">
      <w:pPr>
        <w:jc w:val="both"/>
        <w:rPr>
          <w:b/>
          <w:bCs/>
          <w:sz w:val="22"/>
          <w:szCs w:val="22"/>
        </w:rPr>
      </w:pPr>
    </w:p>
    <w:p w14:paraId="6B889639" w14:textId="32A3B861" w:rsidR="00742C6C" w:rsidRPr="00884EB2" w:rsidRDefault="00742C6C" w:rsidP="00884EB2">
      <w:pPr>
        <w:jc w:val="both"/>
        <w:rPr>
          <w:b/>
          <w:bCs/>
          <w:sz w:val="22"/>
          <w:szCs w:val="22"/>
        </w:rPr>
      </w:pPr>
      <w:r w:rsidRPr="00884EB2">
        <w:rPr>
          <w:b/>
          <w:bCs/>
          <w:sz w:val="22"/>
          <w:szCs w:val="22"/>
        </w:rPr>
        <w:t>SISTEM TEKMOVANJA</w:t>
      </w:r>
    </w:p>
    <w:p w14:paraId="493635D6" w14:textId="77777777" w:rsidR="005376B4" w:rsidRPr="00884EB2" w:rsidRDefault="005376B4" w:rsidP="00884EB2">
      <w:pPr>
        <w:jc w:val="both"/>
        <w:rPr>
          <w:sz w:val="22"/>
          <w:szCs w:val="22"/>
        </w:rPr>
      </w:pPr>
    </w:p>
    <w:p w14:paraId="3D0C6998" w14:textId="3469A50B" w:rsidR="00133063" w:rsidRPr="00884EB2" w:rsidRDefault="00742C6C" w:rsidP="00884EB2">
      <w:pPr>
        <w:jc w:val="both"/>
        <w:rPr>
          <w:sz w:val="22"/>
          <w:szCs w:val="22"/>
        </w:rPr>
      </w:pPr>
      <w:r w:rsidRPr="00884EB2">
        <w:rPr>
          <w:sz w:val="22"/>
          <w:szCs w:val="22"/>
        </w:rPr>
        <w:t>Prvi del t</w:t>
      </w:r>
      <w:r w:rsidR="00133063" w:rsidRPr="00884EB2">
        <w:rPr>
          <w:sz w:val="22"/>
          <w:szCs w:val="22"/>
        </w:rPr>
        <w:t>ekmovanj</w:t>
      </w:r>
      <w:r w:rsidRPr="00884EB2">
        <w:rPr>
          <w:sz w:val="22"/>
          <w:szCs w:val="22"/>
        </w:rPr>
        <w:t>a</w:t>
      </w:r>
      <w:r w:rsidR="00133063" w:rsidRPr="00884EB2">
        <w:rPr>
          <w:sz w:val="22"/>
          <w:szCs w:val="22"/>
        </w:rPr>
        <w:t xml:space="preserve"> bo potekal po enokrožnem liga sistemu. Po končanem </w:t>
      </w:r>
      <w:r w:rsidRPr="00884EB2">
        <w:rPr>
          <w:sz w:val="22"/>
          <w:szCs w:val="22"/>
        </w:rPr>
        <w:t>prv</w:t>
      </w:r>
      <w:r w:rsidR="00133063" w:rsidRPr="00884EB2">
        <w:rPr>
          <w:sz w:val="22"/>
          <w:szCs w:val="22"/>
        </w:rPr>
        <w:t xml:space="preserve">em delu tekmovanja </w:t>
      </w:r>
      <w:r w:rsidRPr="00884EB2">
        <w:rPr>
          <w:sz w:val="22"/>
          <w:szCs w:val="22"/>
        </w:rPr>
        <w:t xml:space="preserve">se ekipe razdelijo v </w:t>
      </w:r>
      <w:r w:rsidR="00572A37" w:rsidRPr="00884EB2">
        <w:rPr>
          <w:sz w:val="22"/>
          <w:szCs w:val="22"/>
        </w:rPr>
        <w:t xml:space="preserve">štiri </w:t>
      </w:r>
      <w:r w:rsidRPr="00884EB2">
        <w:rPr>
          <w:sz w:val="22"/>
          <w:szCs w:val="22"/>
        </w:rPr>
        <w:t xml:space="preserve">skupine po šest. </w:t>
      </w:r>
    </w:p>
    <w:p w14:paraId="5F8396AB" w14:textId="6B366533" w:rsidR="00742C6C" w:rsidRPr="00884EB2" w:rsidRDefault="00742C6C" w:rsidP="00884EB2">
      <w:pPr>
        <w:jc w:val="both"/>
        <w:rPr>
          <w:sz w:val="22"/>
          <w:szCs w:val="22"/>
        </w:rPr>
      </w:pPr>
      <w:r w:rsidRPr="00884EB2">
        <w:rPr>
          <w:sz w:val="22"/>
          <w:szCs w:val="22"/>
        </w:rPr>
        <w:t xml:space="preserve">V prvi skupini se nahajajo ekipe prve lige, ki so po prvem delu tekmovanja osvojile mesta od 1. do 6. Odigra še en krog </w:t>
      </w:r>
      <w:r w:rsidR="00121A28" w:rsidRPr="00884EB2">
        <w:rPr>
          <w:sz w:val="22"/>
          <w:szCs w:val="22"/>
        </w:rPr>
        <w:t>tekem</w:t>
      </w:r>
      <w:r w:rsidRPr="00884EB2">
        <w:rPr>
          <w:sz w:val="22"/>
          <w:szCs w:val="22"/>
        </w:rPr>
        <w:t>. Za razvrstitev se upoštevajo vsi rezultati prvega in drugega dela. Vrstni red določa končna lestvica (ni play off</w:t>
      </w:r>
      <w:r w:rsidR="00F45CF0" w:rsidRPr="00884EB2">
        <w:rPr>
          <w:sz w:val="22"/>
          <w:szCs w:val="22"/>
        </w:rPr>
        <w:t>-</w:t>
      </w:r>
      <w:r w:rsidRPr="00884EB2">
        <w:rPr>
          <w:sz w:val="22"/>
          <w:szCs w:val="22"/>
        </w:rPr>
        <w:t>a).</w:t>
      </w:r>
    </w:p>
    <w:p w14:paraId="4E48140B" w14:textId="68951229" w:rsidR="00F45CF0" w:rsidRPr="00884EB2" w:rsidRDefault="00F45CF0" w:rsidP="00884EB2">
      <w:pPr>
        <w:jc w:val="both"/>
        <w:rPr>
          <w:sz w:val="22"/>
          <w:szCs w:val="22"/>
        </w:rPr>
      </w:pPr>
      <w:r w:rsidRPr="00884EB2">
        <w:rPr>
          <w:sz w:val="22"/>
          <w:szCs w:val="22"/>
        </w:rPr>
        <w:t xml:space="preserve">Drugo skupino tvorijo 7. in 8. uvrščeni ekipi prve lige in ekipe, ki so po prvem delu osvojile mesta od 1. do 4. v drugi ligi. Odigrajo se vse tekme </w:t>
      </w:r>
      <w:r w:rsidR="00121A28" w:rsidRPr="00884EB2">
        <w:rPr>
          <w:sz w:val="22"/>
          <w:szCs w:val="22"/>
        </w:rPr>
        <w:t>– vsaka ekipa še pet tekem</w:t>
      </w:r>
      <w:r w:rsidRPr="00884EB2">
        <w:rPr>
          <w:sz w:val="22"/>
          <w:szCs w:val="22"/>
        </w:rPr>
        <w:t>. Sedmo uvrščena ekipa prenese iz prvega dela 4 točke, osmo uvrščena 3 točke, prvo uvrščena ekipa druge lige 4 točke, drugo uvrščena 3 točke, tretje uvrščena 2 točki in četrto uvrščena 1 točko. Končna lestvica določa razvrstitev od 7. do 12. mesta.</w:t>
      </w:r>
    </w:p>
    <w:p w14:paraId="3C739F3C" w14:textId="1EBC90F0" w:rsidR="00F45CF0" w:rsidRPr="00884EB2" w:rsidRDefault="00F45CF0" w:rsidP="00884EB2">
      <w:pPr>
        <w:jc w:val="both"/>
        <w:rPr>
          <w:sz w:val="22"/>
          <w:szCs w:val="22"/>
        </w:rPr>
      </w:pPr>
      <w:r w:rsidRPr="00884EB2">
        <w:rPr>
          <w:sz w:val="22"/>
          <w:szCs w:val="22"/>
        </w:rPr>
        <w:t xml:space="preserve">Tretjo skupino tvorijo 5. do 8. uvrščene ekipe druge lige in ekipi, ki sta po prvem delu osvojili 1. in 2. </w:t>
      </w:r>
      <w:r w:rsidR="00A21737" w:rsidRPr="00884EB2">
        <w:rPr>
          <w:sz w:val="22"/>
          <w:szCs w:val="22"/>
        </w:rPr>
        <w:t xml:space="preserve">mesto </w:t>
      </w:r>
      <w:r w:rsidRPr="00884EB2">
        <w:rPr>
          <w:sz w:val="22"/>
          <w:szCs w:val="22"/>
        </w:rPr>
        <w:t xml:space="preserve">v </w:t>
      </w:r>
      <w:r w:rsidR="00A21737" w:rsidRPr="00884EB2">
        <w:rPr>
          <w:sz w:val="22"/>
          <w:szCs w:val="22"/>
        </w:rPr>
        <w:t>tretj</w:t>
      </w:r>
      <w:r w:rsidRPr="00884EB2">
        <w:rPr>
          <w:sz w:val="22"/>
          <w:szCs w:val="22"/>
        </w:rPr>
        <w:t xml:space="preserve">i ligi. Odigrajo se vse tekme </w:t>
      </w:r>
      <w:r w:rsidR="00121A28" w:rsidRPr="00884EB2">
        <w:rPr>
          <w:sz w:val="22"/>
          <w:szCs w:val="22"/>
        </w:rPr>
        <w:t xml:space="preserve">– vsaka ekipa še pet tekem. </w:t>
      </w:r>
      <w:r w:rsidR="00A21737" w:rsidRPr="00884EB2">
        <w:rPr>
          <w:sz w:val="22"/>
          <w:szCs w:val="22"/>
        </w:rPr>
        <w:t>Pet</w:t>
      </w:r>
      <w:r w:rsidRPr="00884EB2">
        <w:rPr>
          <w:sz w:val="22"/>
          <w:szCs w:val="22"/>
        </w:rPr>
        <w:t xml:space="preserve">o uvrščena ekipa prenese iz prvega dela 4 točke, </w:t>
      </w:r>
      <w:r w:rsidR="00A21737" w:rsidRPr="00884EB2">
        <w:rPr>
          <w:sz w:val="22"/>
          <w:szCs w:val="22"/>
        </w:rPr>
        <w:t>šest</w:t>
      </w:r>
      <w:r w:rsidRPr="00884EB2">
        <w:rPr>
          <w:sz w:val="22"/>
          <w:szCs w:val="22"/>
        </w:rPr>
        <w:t xml:space="preserve">o uvrščena 3 točke, </w:t>
      </w:r>
      <w:r w:rsidR="00A21737" w:rsidRPr="00884EB2">
        <w:rPr>
          <w:sz w:val="22"/>
          <w:szCs w:val="22"/>
        </w:rPr>
        <w:t>sedmo</w:t>
      </w:r>
      <w:r w:rsidRPr="00884EB2">
        <w:rPr>
          <w:sz w:val="22"/>
          <w:szCs w:val="22"/>
        </w:rPr>
        <w:t xml:space="preserve"> uvrščena ekipa druge lige </w:t>
      </w:r>
      <w:r w:rsidR="00A21737" w:rsidRPr="00884EB2">
        <w:rPr>
          <w:sz w:val="22"/>
          <w:szCs w:val="22"/>
        </w:rPr>
        <w:t>2</w:t>
      </w:r>
      <w:r w:rsidRPr="00884EB2">
        <w:rPr>
          <w:sz w:val="22"/>
          <w:szCs w:val="22"/>
        </w:rPr>
        <w:t xml:space="preserve"> točk</w:t>
      </w:r>
      <w:r w:rsidR="00A21737" w:rsidRPr="00884EB2">
        <w:rPr>
          <w:sz w:val="22"/>
          <w:szCs w:val="22"/>
        </w:rPr>
        <w:t>i</w:t>
      </w:r>
      <w:r w:rsidRPr="00884EB2">
        <w:rPr>
          <w:sz w:val="22"/>
          <w:szCs w:val="22"/>
        </w:rPr>
        <w:t xml:space="preserve">, </w:t>
      </w:r>
      <w:r w:rsidR="00A21737" w:rsidRPr="00884EB2">
        <w:rPr>
          <w:sz w:val="22"/>
          <w:szCs w:val="22"/>
        </w:rPr>
        <w:t>osm</w:t>
      </w:r>
      <w:r w:rsidRPr="00884EB2">
        <w:rPr>
          <w:sz w:val="22"/>
          <w:szCs w:val="22"/>
        </w:rPr>
        <w:t xml:space="preserve">o uvrščena </w:t>
      </w:r>
      <w:r w:rsidR="00A21737" w:rsidRPr="00884EB2">
        <w:rPr>
          <w:sz w:val="22"/>
          <w:szCs w:val="22"/>
        </w:rPr>
        <w:t>1</w:t>
      </w:r>
      <w:r w:rsidRPr="00884EB2">
        <w:rPr>
          <w:sz w:val="22"/>
          <w:szCs w:val="22"/>
        </w:rPr>
        <w:t xml:space="preserve"> točk</w:t>
      </w:r>
      <w:r w:rsidR="00A21737" w:rsidRPr="00884EB2">
        <w:rPr>
          <w:sz w:val="22"/>
          <w:szCs w:val="22"/>
        </w:rPr>
        <w:t>o</w:t>
      </w:r>
      <w:r w:rsidRPr="00884EB2">
        <w:rPr>
          <w:sz w:val="22"/>
          <w:szCs w:val="22"/>
        </w:rPr>
        <w:t xml:space="preserve">, </w:t>
      </w:r>
      <w:r w:rsidR="00A21737" w:rsidRPr="00884EB2">
        <w:rPr>
          <w:sz w:val="22"/>
          <w:szCs w:val="22"/>
        </w:rPr>
        <w:t>prvo uv</w:t>
      </w:r>
      <w:r w:rsidRPr="00884EB2">
        <w:rPr>
          <w:sz w:val="22"/>
          <w:szCs w:val="22"/>
        </w:rPr>
        <w:t xml:space="preserve">rščena </w:t>
      </w:r>
      <w:r w:rsidR="00A21737" w:rsidRPr="00884EB2">
        <w:rPr>
          <w:sz w:val="22"/>
          <w:szCs w:val="22"/>
        </w:rPr>
        <w:t xml:space="preserve">ekipa tretje lige </w:t>
      </w:r>
      <w:r w:rsidRPr="00884EB2">
        <w:rPr>
          <w:sz w:val="22"/>
          <w:szCs w:val="22"/>
        </w:rPr>
        <w:t xml:space="preserve">2 točki in </w:t>
      </w:r>
      <w:r w:rsidR="00A21737" w:rsidRPr="00884EB2">
        <w:rPr>
          <w:sz w:val="22"/>
          <w:szCs w:val="22"/>
        </w:rPr>
        <w:t>drug</w:t>
      </w:r>
      <w:r w:rsidRPr="00884EB2">
        <w:rPr>
          <w:sz w:val="22"/>
          <w:szCs w:val="22"/>
        </w:rPr>
        <w:t xml:space="preserve">o uvrščena 1 točko. Končna lestvica določa razvrstitev od </w:t>
      </w:r>
      <w:r w:rsidR="00A21737" w:rsidRPr="00884EB2">
        <w:rPr>
          <w:sz w:val="22"/>
          <w:szCs w:val="22"/>
        </w:rPr>
        <w:t>13</w:t>
      </w:r>
      <w:r w:rsidRPr="00884EB2">
        <w:rPr>
          <w:sz w:val="22"/>
          <w:szCs w:val="22"/>
        </w:rPr>
        <w:t>. do 1</w:t>
      </w:r>
      <w:r w:rsidR="00A21737" w:rsidRPr="00884EB2">
        <w:rPr>
          <w:sz w:val="22"/>
          <w:szCs w:val="22"/>
        </w:rPr>
        <w:t>8</w:t>
      </w:r>
      <w:r w:rsidRPr="00884EB2">
        <w:rPr>
          <w:sz w:val="22"/>
          <w:szCs w:val="22"/>
        </w:rPr>
        <w:t>. mesta.</w:t>
      </w:r>
    </w:p>
    <w:p w14:paraId="203BB8DF" w14:textId="4A09AC09" w:rsidR="00133063" w:rsidRPr="00884EB2" w:rsidRDefault="00A21737" w:rsidP="00884EB2">
      <w:pPr>
        <w:jc w:val="both"/>
        <w:rPr>
          <w:sz w:val="22"/>
          <w:szCs w:val="22"/>
        </w:rPr>
      </w:pPr>
      <w:r w:rsidRPr="00884EB2">
        <w:rPr>
          <w:sz w:val="22"/>
          <w:szCs w:val="22"/>
        </w:rPr>
        <w:t>V četrti skupini se nahajajo ekipe tretje lige, ki so po prvem delu tekmovanja osvojile mesta od 3. do 8. Odigrajo še en krog tekem. Za razvrstitev se upoštevajo vsi rezultati prvega in drugega dela. Končna lestvica določa razvrstitev od 19. do 24. mesta.</w:t>
      </w:r>
    </w:p>
    <w:p w14:paraId="0B2E4BFF" w14:textId="77777777" w:rsidR="00A21737" w:rsidRPr="00884EB2" w:rsidRDefault="00A21737" w:rsidP="00884EB2">
      <w:pPr>
        <w:jc w:val="both"/>
        <w:rPr>
          <w:sz w:val="22"/>
          <w:szCs w:val="22"/>
        </w:rPr>
      </w:pPr>
    </w:p>
    <w:p w14:paraId="2E3015E2" w14:textId="6F43C3DF" w:rsidR="00133063" w:rsidRPr="00884EB2" w:rsidRDefault="00C26515" w:rsidP="00884EB2">
      <w:pPr>
        <w:jc w:val="both"/>
        <w:rPr>
          <w:sz w:val="22"/>
          <w:szCs w:val="22"/>
        </w:rPr>
      </w:pPr>
      <w:r w:rsidRPr="00884EB2">
        <w:rPr>
          <w:sz w:val="22"/>
          <w:szCs w:val="22"/>
        </w:rPr>
        <w:t>K</w:t>
      </w:r>
      <w:r w:rsidR="00133063" w:rsidRPr="00884EB2">
        <w:rPr>
          <w:sz w:val="22"/>
          <w:szCs w:val="22"/>
        </w:rPr>
        <w:t>ončna lestvica</w:t>
      </w:r>
      <w:r w:rsidRPr="00884EB2">
        <w:rPr>
          <w:sz w:val="22"/>
          <w:szCs w:val="22"/>
        </w:rPr>
        <w:t xml:space="preserve"> se upošteva za razvrstitev ekip v naslednji sezoni.</w:t>
      </w:r>
      <w:r w:rsidR="00133063" w:rsidRPr="00884EB2">
        <w:rPr>
          <w:sz w:val="22"/>
          <w:szCs w:val="22"/>
        </w:rPr>
        <w:t xml:space="preserve"> Prosto mesto v višji ligi zavzame najvišje uvrščena ekipa nižje lige, v primeru zmanjšanja števila ekip v posameznih ligah pa se v nižjo uvrstijo  naj</w:t>
      </w:r>
      <w:r w:rsidR="0082292C" w:rsidRPr="00884EB2">
        <w:rPr>
          <w:sz w:val="22"/>
          <w:szCs w:val="22"/>
        </w:rPr>
        <w:t>nižje</w:t>
      </w:r>
      <w:r w:rsidR="00133063" w:rsidRPr="00884EB2">
        <w:rPr>
          <w:sz w:val="22"/>
          <w:szCs w:val="22"/>
        </w:rPr>
        <w:t xml:space="preserve"> uvrščene ekipe.</w:t>
      </w:r>
    </w:p>
    <w:p w14:paraId="05C454E6" w14:textId="77777777" w:rsidR="00133063" w:rsidRPr="00884EB2" w:rsidRDefault="00133063" w:rsidP="00884EB2">
      <w:pPr>
        <w:jc w:val="both"/>
        <w:rPr>
          <w:sz w:val="22"/>
          <w:szCs w:val="22"/>
        </w:rPr>
      </w:pPr>
      <w:r w:rsidRPr="00884EB2">
        <w:rPr>
          <w:sz w:val="22"/>
          <w:szCs w:val="22"/>
        </w:rPr>
        <w:tab/>
      </w:r>
    </w:p>
    <w:p w14:paraId="57F9AE35" w14:textId="77777777" w:rsidR="00133063" w:rsidRPr="00884EB2" w:rsidRDefault="00133063" w:rsidP="00884EB2">
      <w:pPr>
        <w:jc w:val="both"/>
        <w:rPr>
          <w:sz w:val="22"/>
          <w:szCs w:val="22"/>
        </w:rPr>
      </w:pPr>
      <w:r w:rsidRPr="00884EB2">
        <w:rPr>
          <w:sz w:val="22"/>
          <w:szCs w:val="22"/>
        </w:rPr>
        <w:t xml:space="preserve">V primeru  </w:t>
      </w:r>
      <w:r w:rsidRPr="00884EB2">
        <w:rPr>
          <w:sz w:val="22"/>
          <w:szCs w:val="22"/>
          <w:u w:val="single"/>
        </w:rPr>
        <w:t xml:space="preserve">pisne pritožbe, </w:t>
      </w:r>
      <w:r w:rsidRPr="00884EB2">
        <w:rPr>
          <w:sz w:val="22"/>
          <w:szCs w:val="22"/>
        </w:rPr>
        <w:t xml:space="preserve"> ki mora  biti vložena najkasneje v petih dneh, mora ekipa položiti kavcijo  20 €. Če je pritožba rešena pozitivno, se  kavcija vrne, v  nasprotnem primeru pa ne. Pritožbo obravnava komisija v sestavi: komisar lige, vodja sodnikov ter predstavnik ekip. Komisar lige je dolžan odgovarjati le na pritožbe, podane v skladu s pravilnikom.</w:t>
      </w:r>
    </w:p>
    <w:p w14:paraId="209CF901" w14:textId="77777777" w:rsidR="00133063" w:rsidRPr="00884EB2" w:rsidRDefault="00133063" w:rsidP="00884EB2">
      <w:pPr>
        <w:jc w:val="both"/>
        <w:rPr>
          <w:sz w:val="22"/>
          <w:szCs w:val="22"/>
        </w:rPr>
      </w:pPr>
    </w:p>
    <w:p w14:paraId="4109555C" w14:textId="77777777" w:rsidR="00133063" w:rsidRPr="00884EB2" w:rsidRDefault="00133063" w:rsidP="00884EB2">
      <w:pPr>
        <w:jc w:val="both"/>
        <w:rPr>
          <w:sz w:val="22"/>
          <w:szCs w:val="22"/>
        </w:rPr>
      </w:pPr>
      <w:r w:rsidRPr="00884EB2">
        <w:rPr>
          <w:sz w:val="22"/>
          <w:szCs w:val="22"/>
        </w:rPr>
        <w:t xml:space="preserve">Razen pravil, ki so navedene v tem pravilniku, veljajo pravila KZS s specifikacijo za rekreacijsko ligo v košarki. </w:t>
      </w:r>
    </w:p>
    <w:p w14:paraId="1E1C7487" w14:textId="77777777" w:rsidR="00133063" w:rsidRPr="00884EB2" w:rsidRDefault="00133063" w:rsidP="00884EB2">
      <w:pPr>
        <w:jc w:val="both"/>
        <w:rPr>
          <w:sz w:val="22"/>
          <w:szCs w:val="22"/>
        </w:rPr>
      </w:pPr>
      <w:r w:rsidRPr="00884EB2">
        <w:rPr>
          <w:sz w:val="22"/>
          <w:szCs w:val="22"/>
        </w:rPr>
        <w:tab/>
      </w:r>
    </w:p>
    <w:p w14:paraId="44AF2B2C" w14:textId="05E9418C" w:rsidR="00133063" w:rsidRPr="00884EB2" w:rsidRDefault="00133063" w:rsidP="00884EB2">
      <w:pPr>
        <w:pStyle w:val="Telobesedila-zamik"/>
        <w:ind w:left="0"/>
        <w:jc w:val="both"/>
        <w:rPr>
          <w:b/>
          <w:sz w:val="22"/>
          <w:szCs w:val="22"/>
        </w:rPr>
      </w:pPr>
      <w:r w:rsidRPr="00884EB2">
        <w:rPr>
          <w:b/>
          <w:sz w:val="22"/>
          <w:szCs w:val="22"/>
        </w:rPr>
        <w:t xml:space="preserve">Vse vodje ekip </w:t>
      </w:r>
      <w:r w:rsidR="00F45CF0" w:rsidRPr="00884EB2">
        <w:rPr>
          <w:b/>
          <w:sz w:val="22"/>
          <w:szCs w:val="22"/>
        </w:rPr>
        <w:t xml:space="preserve">se </w:t>
      </w:r>
      <w:r w:rsidRPr="00884EB2">
        <w:rPr>
          <w:b/>
          <w:sz w:val="22"/>
          <w:szCs w:val="22"/>
        </w:rPr>
        <w:t>poziva, da vplivajo na svoje soigralce in preprečijo morebitne konfliktne situacije.</w:t>
      </w:r>
    </w:p>
    <w:p w14:paraId="0F17FF71" w14:textId="77777777" w:rsidR="00133063" w:rsidRPr="00884EB2" w:rsidRDefault="00133063" w:rsidP="00884EB2">
      <w:pPr>
        <w:jc w:val="both"/>
        <w:rPr>
          <w:b/>
          <w:sz w:val="22"/>
          <w:szCs w:val="22"/>
        </w:rPr>
      </w:pPr>
    </w:p>
    <w:p w14:paraId="26AF5E54" w14:textId="77777777" w:rsidR="00133063" w:rsidRPr="00884EB2" w:rsidRDefault="00133063" w:rsidP="00884EB2">
      <w:pPr>
        <w:jc w:val="both"/>
        <w:rPr>
          <w:b/>
          <w:sz w:val="22"/>
          <w:szCs w:val="22"/>
        </w:rPr>
      </w:pPr>
      <w:r w:rsidRPr="00884EB2">
        <w:rPr>
          <w:b/>
          <w:sz w:val="22"/>
          <w:szCs w:val="22"/>
        </w:rPr>
        <w:t>Ekipe s prijavo sprejmejo vsa določila in pravila, ki veljajo za rekreacijsko ligo v košarki.</w:t>
      </w:r>
    </w:p>
    <w:p w14:paraId="30C292E9" w14:textId="77777777" w:rsidR="00133063" w:rsidRPr="006E3EB9" w:rsidRDefault="00133063" w:rsidP="00884EB2">
      <w:pPr>
        <w:jc w:val="both"/>
        <w:rPr>
          <w:b/>
          <w:sz w:val="22"/>
          <w:szCs w:val="22"/>
        </w:rPr>
      </w:pPr>
    </w:p>
    <w:p w14:paraId="338AB8AE" w14:textId="77777777" w:rsidR="00133063" w:rsidRPr="006E3EB9" w:rsidRDefault="00133063" w:rsidP="00884EB2">
      <w:pPr>
        <w:jc w:val="both"/>
        <w:rPr>
          <w:b/>
          <w:sz w:val="22"/>
          <w:szCs w:val="22"/>
        </w:rPr>
      </w:pPr>
    </w:p>
    <w:p w14:paraId="6BDBC25A" w14:textId="77777777" w:rsidR="00133063" w:rsidRPr="006E3EB9" w:rsidRDefault="00133063" w:rsidP="00884EB2">
      <w:pPr>
        <w:jc w:val="both"/>
        <w:rPr>
          <w:b/>
          <w:sz w:val="22"/>
          <w:szCs w:val="22"/>
        </w:rPr>
      </w:pPr>
    </w:p>
    <w:p w14:paraId="68BBDA0C" w14:textId="780CDC7F" w:rsidR="00133063" w:rsidRDefault="00133063" w:rsidP="00884EB2">
      <w:pPr>
        <w:jc w:val="both"/>
        <w:rPr>
          <w:b/>
          <w:sz w:val="22"/>
          <w:szCs w:val="22"/>
        </w:rPr>
      </w:pPr>
    </w:p>
    <w:p w14:paraId="2073E608" w14:textId="194C77FB" w:rsidR="00456167" w:rsidRDefault="00456167" w:rsidP="00884EB2">
      <w:pPr>
        <w:jc w:val="both"/>
        <w:rPr>
          <w:b/>
          <w:sz w:val="22"/>
          <w:szCs w:val="22"/>
        </w:rPr>
      </w:pPr>
    </w:p>
    <w:p w14:paraId="25A39F11" w14:textId="111A2293" w:rsidR="00456167" w:rsidRDefault="00456167" w:rsidP="00884EB2">
      <w:pPr>
        <w:jc w:val="both"/>
        <w:rPr>
          <w:b/>
          <w:sz w:val="22"/>
          <w:szCs w:val="22"/>
        </w:rPr>
      </w:pPr>
    </w:p>
    <w:p w14:paraId="32AD1B40" w14:textId="35FB226B" w:rsidR="00456167" w:rsidRDefault="00456167" w:rsidP="00884EB2">
      <w:pPr>
        <w:jc w:val="both"/>
        <w:rPr>
          <w:b/>
          <w:sz w:val="22"/>
          <w:szCs w:val="22"/>
        </w:rPr>
      </w:pPr>
    </w:p>
    <w:p w14:paraId="59D27500" w14:textId="77777777" w:rsidR="00133063" w:rsidRPr="006E3EB9" w:rsidRDefault="00133063" w:rsidP="00884EB2">
      <w:pPr>
        <w:jc w:val="both"/>
        <w:rPr>
          <w:b/>
          <w:sz w:val="22"/>
          <w:szCs w:val="22"/>
        </w:rPr>
      </w:pPr>
      <w:bookmarkStart w:id="0" w:name="_GoBack"/>
      <w:bookmarkEnd w:id="0"/>
    </w:p>
    <w:p w14:paraId="79DF55AA" w14:textId="77777777" w:rsidR="00133063" w:rsidRPr="006E3EB9" w:rsidRDefault="00133063" w:rsidP="00884EB2">
      <w:pPr>
        <w:jc w:val="both"/>
        <w:rPr>
          <w:b/>
          <w:sz w:val="22"/>
          <w:szCs w:val="22"/>
        </w:rPr>
      </w:pPr>
    </w:p>
    <w:p w14:paraId="15A1051D" w14:textId="77777777" w:rsidR="00133063" w:rsidRPr="00133063" w:rsidRDefault="00133063" w:rsidP="00884EB2">
      <w:pPr>
        <w:jc w:val="both"/>
        <w:rPr>
          <w:sz w:val="22"/>
          <w:szCs w:val="22"/>
        </w:rPr>
      </w:pPr>
      <w:r w:rsidRPr="00133063">
        <w:rPr>
          <w:sz w:val="22"/>
          <w:szCs w:val="22"/>
        </w:rPr>
        <w:t>Vodja programa Športna rekreacija – rekreativne lige:</w:t>
      </w:r>
      <w:r w:rsidRPr="00133063">
        <w:rPr>
          <w:sz w:val="22"/>
          <w:szCs w:val="22"/>
        </w:rPr>
        <w:tab/>
      </w:r>
      <w:r w:rsidRPr="00133063">
        <w:rPr>
          <w:sz w:val="22"/>
          <w:szCs w:val="22"/>
        </w:rPr>
        <w:tab/>
      </w:r>
      <w:r w:rsidRPr="00133063">
        <w:rPr>
          <w:sz w:val="22"/>
          <w:szCs w:val="22"/>
        </w:rPr>
        <w:tab/>
        <w:t xml:space="preserve">   v. d. direktorice:</w:t>
      </w:r>
    </w:p>
    <w:p w14:paraId="5D4DDF68" w14:textId="77777777" w:rsidR="00133063" w:rsidRPr="00133063" w:rsidRDefault="00133063" w:rsidP="00884EB2">
      <w:pPr>
        <w:jc w:val="both"/>
        <w:rPr>
          <w:sz w:val="22"/>
          <w:szCs w:val="22"/>
        </w:rPr>
      </w:pPr>
      <w:r w:rsidRPr="00133063">
        <w:rPr>
          <w:sz w:val="22"/>
          <w:szCs w:val="22"/>
        </w:rPr>
        <w:t>Bojan Jaklič, prof.</w:t>
      </w:r>
      <w:r w:rsidRPr="00133063">
        <w:rPr>
          <w:sz w:val="22"/>
          <w:szCs w:val="22"/>
        </w:rPr>
        <w:tab/>
      </w:r>
      <w:r w:rsidRPr="00133063">
        <w:rPr>
          <w:sz w:val="22"/>
          <w:szCs w:val="22"/>
        </w:rPr>
        <w:tab/>
      </w:r>
      <w:r w:rsidRPr="00133063">
        <w:rPr>
          <w:sz w:val="22"/>
          <w:szCs w:val="22"/>
        </w:rPr>
        <w:tab/>
      </w:r>
      <w:r w:rsidRPr="00133063">
        <w:rPr>
          <w:sz w:val="22"/>
          <w:szCs w:val="22"/>
        </w:rPr>
        <w:tab/>
      </w:r>
      <w:r w:rsidRPr="00133063">
        <w:rPr>
          <w:sz w:val="22"/>
          <w:szCs w:val="22"/>
        </w:rPr>
        <w:tab/>
      </w:r>
      <w:r w:rsidRPr="00133063">
        <w:rPr>
          <w:sz w:val="22"/>
          <w:szCs w:val="22"/>
        </w:rPr>
        <w:tab/>
      </w:r>
      <w:r w:rsidRPr="00133063">
        <w:rPr>
          <w:sz w:val="22"/>
          <w:szCs w:val="22"/>
        </w:rPr>
        <w:tab/>
        <w:t>mag. Dolores Kores</w:t>
      </w:r>
    </w:p>
    <w:p w14:paraId="0B9EDC6C" w14:textId="77777777" w:rsidR="003A3F99" w:rsidRDefault="003A3F99" w:rsidP="003A3F99">
      <w:pPr>
        <w:pStyle w:val="Naslov4"/>
        <w:spacing w:before="0" w:after="0"/>
        <w:jc w:val="center"/>
        <w:rPr>
          <w:rFonts w:ascii="Arial" w:hAnsi="Arial" w:cs="Arial"/>
          <w:b w:val="0"/>
          <w:color w:val="ED7D31" w:themeColor="accent2"/>
          <w:lang w:val="de-DE"/>
        </w:rPr>
      </w:pPr>
    </w:p>
    <w:sectPr w:rsidR="003A3F9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2C96A" w14:textId="77777777" w:rsidR="00B8722C" w:rsidRDefault="00B8722C" w:rsidP="00667EC1">
      <w:r>
        <w:separator/>
      </w:r>
    </w:p>
  </w:endnote>
  <w:endnote w:type="continuationSeparator" w:id="0">
    <w:p w14:paraId="25306726" w14:textId="77777777" w:rsidR="00B8722C" w:rsidRDefault="00B8722C" w:rsidP="00667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L Cour">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E6920" w14:textId="22865B65" w:rsidR="00A641AE" w:rsidRPr="0049550D" w:rsidRDefault="00A5749D" w:rsidP="00A641AE">
    <w:pPr>
      <w:pStyle w:val="Noga"/>
      <w:jc w:val="center"/>
      <w:rPr>
        <w:rFonts w:ascii="Arial" w:hAnsi="Arial" w:cs="Arial"/>
      </w:rPr>
    </w:pPr>
    <w:r w:rsidRPr="0049550D">
      <w:rPr>
        <w:rFonts w:ascii="Arial" w:hAnsi="Arial" w:cs="Arial"/>
      </w:rPr>
      <w:t xml:space="preserve">Rekreacijska liga </w:t>
    </w:r>
    <w:r w:rsidR="00A641AE">
      <w:rPr>
        <w:rFonts w:ascii="Arial" w:hAnsi="Arial" w:cs="Arial"/>
      </w:rPr>
      <w:t>Kralja Matjaža 2019/20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660FF" w14:textId="77777777" w:rsidR="00B8722C" w:rsidRDefault="00B8722C" w:rsidP="00667EC1">
      <w:r>
        <w:separator/>
      </w:r>
    </w:p>
  </w:footnote>
  <w:footnote w:type="continuationSeparator" w:id="0">
    <w:p w14:paraId="276A99E2" w14:textId="77777777" w:rsidR="00B8722C" w:rsidRDefault="00B8722C" w:rsidP="00667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38F29" w14:textId="77777777" w:rsidR="00A5749D" w:rsidRDefault="00A5749D">
    <w:pPr>
      <w:pStyle w:val="Glava"/>
    </w:pPr>
    <w:r>
      <w:rPr>
        <w:noProof/>
      </w:rPr>
      <w:drawing>
        <wp:anchor distT="0" distB="0" distL="114300" distR="114300" simplePos="0" relativeHeight="251661312" behindDoc="0" locked="0" layoutInCell="1" allowOverlap="1" wp14:anchorId="13EB8728" wp14:editId="4DACC386">
          <wp:simplePos x="0" y="0"/>
          <wp:positionH relativeFrom="column">
            <wp:posOffset>3659505</wp:posOffset>
          </wp:positionH>
          <wp:positionV relativeFrom="paragraph">
            <wp:posOffset>20320</wp:posOffset>
          </wp:positionV>
          <wp:extent cx="661035" cy="385445"/>
          <wp:effectExtent l="0" t="0" r="5715" b="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035" cy="385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7D5DC25" wp14:editId="626B69EE">
          <wp:simplePos x="0" y="0"/>
          <wp:positionH relativeFrom="margin">
            <wp:posOffset>-406400</wp:posOffset>
          </wp:positionH>
          <wp:positionV relativeFrom="paragraph">
            <wp:posOffset>7620</wp:posOffset>
          </wp:positionV>
          <wp:extent cx="2260600" cy="837259"/>
          <wp:effectExtent l="0" t="0" r="6350" b="127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RLKM_FBCOVE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60600" cy="837259"/>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F15194">
      <w:rPr>
        <w:noProof/>
      </w:rPr>
      <w:drawing>
        <wp:inline distT="0" distB="0" distL="0" distR="0" wp14:anchorId="4DCBBE48" wp14:editId="1C4F9C70">
          <wp:extent cx="1416050" cy="101600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16050" cy="1016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33CF4"/>
    <w:multiLevelType w:val="hybridMultilevel"/>
    <w:tmpl w:val="98F449E4"/>
    <w:lvl w:ilvl="0" w:tplc="04240001">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EC1"/>
    <w:rsid w:val="0002215D"/>
    <w:rsid w:val="00121A28"/>
    <w:rsid w:val="00133063"/>
    <w:rsid w:val="00141B03"/>
    <w:rsid w:val="00365AB3"/>
    <w:rsid w:val="00384AA3"/>
    <w:rsid w:val="003A3F99"/>
    <w:rsid w:val="003C074F"/>
    <w:rsid w:val="00427C57"/>
    <w:rsid w:val="00446BCD"/>
    <w:rsid w:val="00456167"/>
    <w:rsid w:val="0049550D"/>
    <w:rsid w:val="005160E6"/>
    <w:rsid w:val="005376B4"/>
    <w:rsid w:val="00572A37"/>
    <w:rsid w:val="005B502F"/>
    <w:rsid w:val="00625B9B"/>
    <w:rsid w:val="00667EC1"/>
    <w:rsid w:val="00680692"/>
    <w:rsid w:val="006906BF"/>
    <w:rsid w:val="00707188"/>
    <w:rsid w:val="00742C6C"/>
    <w:rsid w:val="0082292C"/>
    <w:rsid w:val="00857C8D"/>
    <w:rsid w:val="00884EB2"/>
    <w:rsid w:val="00887D51"/>
    <w:rsid w:val="008C2BBE"/>
    <w:rsid w:val="008C3AFB"/>
    <w:rsid w:val="00914819"/>
    <w:rsid w:val="00924A9E"/>
    <w:rsid w:val="00960EF1"/>
    <w:rsid w:val="00970E9F"/>
    <w:rsid w:val="009B4721"/>
    <w:rsid w:val="009C001B"/>
    <w:rsid w:val="00A21737"/>
    <w:rsid w:val="00A5749D"/>
    <w:rsid w:val="00A641AE"/>
    <w:rsid w:val="00B62414"/>
    <w:rsid w:val="00B8722C"/>
    <w:rsid w:val="00BE386D"/>
    <w:rsid w:val="00C26515"/>
    <w:rsid w:val="00C770BF"/>
    <w:rsid w:val="00C93886"/>
    <w:rsid w:val="00D708DA"/>
    <w:rsid w:val="00E822C2"/>
    <w:rsid w:val="00EC2589"/>
    <w:rsid w:val="00F42F49"/>
    <w:rsid w:val="00F45CF0"/>
    <w:rsid w:val="00F70F9E"/>
    <w:rsid w:val="00F975FC"/>
    <w:rsid w:val="00FB5EB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B6B18"/>
  <w15:docId w15:val="{1D84C786-CD81-4650-B129-011536C7E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70BF"/>
    <w:pPr>
      <w:spacing w:after="0" w:line="240" w:lineRule="auto"/>
    </w:pPr>
    <w:rPr>
      <w:rFonts w:ascii="Times New Roman" w:eastAsia="Times New Roman" w:hAnsi="Times New Roman" w:cs="Times New Roman"/>
      <w:sz w:val="20"/>
      <w:szCs w:val="20"/>
      <w:lang w:eastAsia="sl-SI"/>
    </w:rPr>
  </w:style>
  <w:style w:type="paragraph" w:styleId="Naslov2">
    <w:name w:val="heading 2"/>
    <w:basedOn w:val="Navaden"/>
    <w:next w:val="Navaden"/>
    <w:link w:val="Naslov2Znak"/>
    <w:qFormat/>
    <w:rsid w:val="00C770BF"/>
    <w:pPr>
      <w:keepNext/>
      <w:jc w:val="center"/>
      <w:outlineLvl w:val="1"/>
    </w:pPr>
    <w:rPr>
      <w:rFonts w:ascii="SL Cour" w:hAnsi="SL Cour"/>
      <w:b/>
      <w:sz w:val="52"/>
      <w:lang w:val="en-GB"/>
    </w:rPr>
  </w:style>
  <w:style w:type="paragraph" w:styleId="Naslov4">
    <w:name w:val="heading 4"/>
    <w:basedOn w:val="Navaden"/>
    <w:next w:val="Navaden"/>
    <w:link w:val="Naslov4Znak"/>
    <w:qFormat/>
    <w:rsid w:val="00C770BF"/>
    <w:pPr>
      <w:keepNext/>
      <w:spacing w:before="240" w:after="60"/>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67EC1"/>
    <w:pPr>
      <w:tabs>
        <w:tab w:val="center" w:pos="4536"/>
        <w:tab w:val="right" w:pos="9072"/>
      </w:tabs>
    </w:pPr>
  </w:style>
  <w:style w:type="character" w:customStyle="1" w:styleId="GlavaZnak">
    <w:name w:val="Glava Znak"/>
    <w:basedOn w:val="Privzetapisavaodstavka"/>
    <w:link w:val="Glava"/>
    <w:uiPriority w:val="99"/>
    <w:rsid w:val="00667EC1"/>
  </w:style>
  <w:style w:type="paragraph" w:styleId="Noga">
    <w:name w:val="footer"/>
    <w:basedOn w:val="Navaden"/>
    <w:link w:val="NogaZnak"/>
    <w:uiPriority w:val="99"/>
    <w:unhideWhenUsed/>
    <w:rsid w:val="00667EC1"/>
    <w:pPr>
      <w:tabs>
        <w:tab w:val="center" w:pos="4536"/>
        <w:tab w:val="right" w:pos="9072"/>
      </w:tabs>
    </w:pPr>
  </w:style>
  <w:style w:type="character" w:customStyle="1" w:styleId="NogaZnak">
    <w:name w:val="Noga Znak"/>
    <w:basedOn w:val="Privzetapisavaodstavka"/>
    <w:link w:val="Noga"/>
    <w:uiPriority w:val="99"/>
    <w:rsid w:val="00667EC1"/>
  </w:style>
  <w:style w:type="character" w:customStyle="1" w:styleId="Naslov2Znak">
    <w:name w:val="Naslov 2 Znak"/>
    <w:basedOn w:val="Privzetapisavaodstavka"/>
    <w:link w:val="Naslov2"/>
    <w:rsid w:val="00C770BF"/>
    <w:rPr>
      <w:rFonts w:ascii="SL Cour" w:eastAsia="Times New Roman" w:hAnsi="SL Cour" w:cs="Times New Roman"/>
      <w:b/>
      <w:sz w:val="52"/>
      <w:szCs w:val="20"/>
      <w:lang w:val="en-GB" w:eastAsia="sl-SI"/>
    </w:rPr>
  </w:style>
  <w:style w:type="character" w:customStyle="1" w:styleId="Naslov4Znak">
    <w:name w:val="Naslov 4 Znak"/>
    <w:basedOn w:val="Privzetapisavaodstavka"/>
    <w:link w:val="Naslov4"/>
    <w:rsid w:val="00C770BF"/>
    <w:rPr>
      <w:rFonts w:ascii="Times New Roman" w:eastAsia="Times New Roman" w:hAnsi="Times New Roman" w:cs="Times New Roman"/>
      <w:b/>
      <w:bCs/>
      <w:sz w:val="28"/>
      <w:szCs w:val="28"/>
      <w:lang w:eastAsia="sl-SI"/>
    </w:rPr>
  </w:style>
  <w:style w:type="character" w:styleId="Hiperpovezava">
    <w:name w:val="Hyperlink"/>
    <w:rsid w:val="00C770BF"/>
    <w:rPr>
      <w:color w:val="0000FF"/>
      <w:u w:val="single"/>
    </w:rPr>
  </w:style>
  <w:style w:type="character" w:styleId="Krepko">
    <w:name w:val="Strong"/>
    <w:qFormat/>
    <w:rsid w:val="00C770BF"/>
    <w:rPr>
      <w:b/>
      <w:bCs/>
    </w:rPr>
  </w:style>
  <w:style w:type="paragraph" w:styleId="Besedilooblaka">
    <w:name w:val="Balloon Text"/>
    <w:basedOn w:val="Navaden"/>
    <w:link w:val="BesedilooblakaZnak"/>
    <w:uiPriority w:val="99"/>
    <w:semiHidden/>
    <w:unhideWhenUsed/>
    <w:rsid w:val="00857C8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57C8D"/>
    <w:rPr>
      <w:rFonts w:ascii="Tahoma" w:eastAsia="Times New Roman" w:hAnsi="Tahoma" w:cs="Tahoma"/>
      <w:sz w:val="16"/>
      <w:szCs w:val="16"/>
      <w:lang w:eastAsia="sl-SI"/>
    </w:rPr>
  </w:style>
  <w:style w:type="paragraph" w:styleId="Telobesedila">
    <w:name w:val="Body Text"/>
    <w:basedOn w:val="Navaden"/>
    <w:link w:val="TelobesedilaZnak"/>
    <w:rsid w:val="00133063"/>
    <w:pPr>
      <w:jc w:val="center"/>
    </w:pPr>
    <w:rPr>
      <w:rFonts w:ascii="SL Cour" w:hAnsi="SL Cour"/>
      <w:b/>
      <w:sz w:val="28"/>
      <w:lang w:val="en-GB"/>
    </w:rPr>
  </w:style>
  <w:style w:type="character" w:customStyle="1" w:styleId="TelobesedilaZnak">
    <w:name w:val="Telo besedila Znak"/>
    <w:basedOn w:val="Privzetapisavaodstavka"/>
    <w:link w:val="Telobesedila"/>
    <w:rsid w:val="00133063"/>
    <w:rPr>
      <w:rFonts w:ascii="SL Cour" w:eastAsia="Times New Roman" w:hAnsi="SL Cour" w:cs="Times New Roman"/>
      <w:b/>
      <w:sz w:val="28"/>
      <w:szCs w:val="20"/>
      <w:lang w:val="en-GB" w:eastAsia="sl-SI"/>
    </w:rPr>
  </w:style>
  <w:style w:type="paragraph" w:styleId="Telobesedila-zamik">
    <w:name w:val="Body Text Indent"/>
    <w:basedOn w:val="Navaden"/>
    <w:link w:val="Telobesedila-zamikZnak"/>
    <w:rsid w:val="00133063"/>
    <w:pPr>
      <w:spacing w:after="120"/>
      <w:ind w:left="283"/>
    </w:pPr>
  </w:style>
  <w:style w:type="character" w:customStyle="1" w:styleId="Telobesedila-zamikZnak">
    <w:name w:val="Telo besedila - zamik Znak"/>
    <w:basedOn w:val="Privzetapisavaodstavka"/>
    <w:link w:val="Telobesedila-zamik"/>
    <w:rsid w:val="00133063"/>
    <w:rPr>
      <w:rFonts w:ascii="Times New Roman" w:eastAsia="Times New Roman" w:hAnsi="Times New Roman" w:cs="Times New Roman"/>
      <w:sz w:val="20"/>
      <w:szCs w:val="20"/>
      <w:lang w:eastAsia="sl-SI"/>
    </w:rPr>
  </w:style>
  <w:style w:type="paragraph" w:styleId="Telobesedila3">
    <w:name w:val="Body Text 3"/>
    <w:basedOn w:val="Navaden"/>
    <w:link w:val="Telobesedila3Znak"/>
    <w:rsid w:val="00133063"/>
    <w:pPr>
      <w:spacing w:after="120"/>
    </w:pPr>
    <w:rPr>
      <w:sz w:val="16"/>
      <w:szCs w:val="16"/>
    </w:rPr>
  </w:style>
  <w:style w:type="character" w:customStyle="1" w:styleId="Telobesedila3Znak">
    <w:name w:val="Telo besedila 3 Znak"/>
    <w:basedOn w:val="Privzetapisavaodstavka"/>
    <w:link w:val="Telobesedila3"/>
    <w:rsid w:val="00133063"/>
    <w:rPr>
      <w:rFonts w:ascii="Times New Roman" w:eastAsia="Times New Roman" w:hAnsi="Times New Roman" w:cs="Times New Roman"/>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769</Words>
  <Characters>4388</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Hrovat</dc:creator>
  <cp:lastModifiedBy>Uporabnik</cp:lastModifiedBy>
  <cp:revision>13</cp:revision>
  <cp:lastPrinted>2019-10-17T12:08:00Z</cp:lastPrinted>
  <dcterms:created xsi:type="dcterms:W3CDTF">2019-11-03T20:05:00Z</dcterms:created>
  <dcterms:modified xsi:type="dcterms:W3CDTF">2019-11-04T15:49:00Z</dcterms:modified>
</cp:coreProperties>
</file>